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305" w:rsidRPr="001F1028" w:rsidRDefault="007D1305" w:rsidP="009F1E56">
      <w:pPr>
        <w:spacing w:before="52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TIMECARD POLICY</w:t>
      </w:r>
    </w:p>
    <w:p w:rsidR="00ED0599" w:rsidRDefault="00C96B6B">
      <w:r>
        <w:t>Timecard</w:t>
      </w:r>
      <w:r w:rsidR="006D667B">
        <w:t>s</w:t>
      </w:r>
      <w:r>
        <w:t xml:space="preserve"> and payroll are processed </w:t>
      </w:r>
      <w:r w:rsidR="0064601F">
        <w:t xml:space="preserve">on a </w:t>
      </w:r>
      <w:r w:rsidRPr="00EB2D05">
        <w:rPr>
          <w:b/>
          <w:i/>
        </w:rPr>
        <w:t>weekly</w:t>
      </w:r>
      <w:r w:rsidR="0064601F">
        <w:rPr>
          <w:b/>
          <w:i/>
        </w:rPr>
        <w:t xml:space="preserve"> basis</w:t>
      </w:r>
      <w:r>
        <w:t xml:space="preserve">. </w:t>
      </w:r>
      <w:r w:rsidR="001D4341">
        <w:t xml:space="preserve">Timecards </w:t>
      </w:r>
      <w:r w:rsidR="0012304F">
        <w:t xml:space="preserve">should be </w:t>
      </w:r>
      <w:r w:rsidR="00DD6E61">
        <w:t xml:space="preserve">fully </w:t>
      </w:r>
      <w:r w:rsidR="0012304F">
        <w:t xml:space="preserve">completed </w:t>
      </w:r>
      <w:r w:rsidR="00DD6E61">
        <w:t xml:space="preserve">and submitted </w:t>
      </w:r>
      <w:r w:rsidR="0012304F" w:rsidRPr="00C96B6B">
        <w:rPr>
          <w:b/>
          <w:i/>
        </w:rPr>
        <w:t xml:space="preserve">while </w:t>
      </w:r>
      <w:r w:rsidR="00DD6E61">
        <w:rPr>
          <w:b/>
          <w:i/>
        </w:rPr>
        <w:t xml:space="preserve">you are </w:t>
      </w:r>
      <w:r w:rsidR="0012304F" w:rsidRPr="00C96B6B">
        <w:rPr>
          <w:b/>
          <w:i/>
        </w:rPr>
        <w:t>still on the clock</w:t>
      </w:r>
      <w:r w:rsidR="00DD6E61">
        <w:rPr>
          <w:b/>
          <w:i/>
        </w:rPr>
        <w:t xml:space="preserve"> (i.e. before you clock out at the end of </w:t>
      </w:r>
      <w:r w:rsidR="00550750">
        <w:rPr>
          <w:b/>
          <w:i/>
        </w:rPr>
        <w:t xml:space="preserve">the </w:t>
      </w:r>
      <w:r w:rsidR="00DD6E61">
        <w:rPr>
          <w:b/>
          <w:i/>
        </w:rPr>
        <w:t xml:space="preserve">day). </w:t>
      </w:r>
      <w:r w:rsidR="00DD6E61">
        <w:t xml:space="preserve">Timecards should be submitted </w:t>
      </w:r>
      <w:r w:rsidR="0064601F">
        <w:t>online</w:t>
      </w:r>
      <w:r w:rsidR="00ED0599">
        <w:t xml:space="preserve"> via</w:t>
      </w:r>
      <w:r w:rsidR="001D4341">
        <w:t xml:space="preserve"> </w:t>
      </w:r>
      <w:r w:rsidR="00DD6E61">
        <w:t xml:space="preserve">the </w:t>
      </w:r>
      <w:r w:rsidR="001D4341">
        <w:t>Erecruit portal</w:t>
      </w:r>
      <w:r w:rsidR="00ED0599">
        <w:t>,</w:t>
      </w:r>
      <w:r>
        <w:t xml:space="preserve"> </w:t>
      </w:r>
      <w:r w:rsidR="00ED0599">
        <w:t xml:space="preserve">a scanned </w:t>
      </w:r>
      <w:r w:rsidR="0012304F">
        <w:t>email</w:t>
      </w:r>
      <w:r w:rsidR="00DD6E61">
        <w:t xml:space="preserve"> or </w:t>
      </w:r>
      <w:r w:rsidR="00ED0599">
        <w:t>a picture email</w:t>
      </w:r>
      <w:r w:rsidR="00DD6E61">
        <w:t xml:space="preserve">. Email submissions should be sent to </w:t>
      </w:r>
      <w:r w:rsidR="00C04B9F">
        <w:t>the local branch timecard email.</w:t>
      </w:r>
      <w:r w:rsidR="00ED0599">
        <w:t xml:space="preserve"> </w:t>
      </w:r>
      <w:r w:rsidR="00DD6E61">
        <w:t xml:space="preserve">As a last resort, timecards maybe submitted via </w:t>
      </w:r>
      <w:r w:rsidR="00550750">
        <w:t xml:space="preserve">fax </w:t>
      </w:r>
      <w:r w:rsidR="00C04B9F">
        <w:t>and sent to the local branch fax number</w:t>
      </w:r>
      <w:r w:rsidR="003035AF">
        <w:t>.</w:t>
      </w:r>
      <w:r w:rsidR="0064601F">
        <w:t xml:space="preserve"> </w:t>
      </w:r>
      <w:r w:rsidR="003035AF">
        <w:t xml:space="preserve">If the timecard </w:t>
      </w:r>
      <w:r w:rsidR="004E6492">
        <w:t>is</w:t>
      </w:r>
      <w:r w:rsidR="003035AF">
        <w:t xml:space="preserve"> sent via fax machine, the timecard needs to be faxed </w:t>
      </w:r>
      <w:r w:rsidR="001266AF">
        <w:t>using</w:t>
      </w:r>
      <w:r w:rsidR="003035AF">
        <w:t xml:space="preserve"> the fax machine </w:t>
      </w:r>
      <w:r w:rsidR="00ED0599">
        <w:t>on the dispatched jobsite</w:t>
      </w:r>
      <w:r w:rsidR="00DD6E61">
        <w:t xml:space="preserve"> and again must be submitted while you are still on the clock</w:t>
      </w:r>
      <w:r w:rsidR="00ED0599">
        <w:t>.</w:t>
      </w:r>
    </w:p>
    <w:p w:rsidR="00982A41" w:rsidRDefault="00B543DE">
      <w:r>
        <w:t>Timecards should have the employee</w:t>
      </w:r>
      <w:r w:rsidR="00F866B4">
        <w:t>’</w:t>
      </w:r>
      <w:r>
        <w:t xml:space="preserve">s </w:t>
      </w:r>
      <w:r w:rsidR="0064601F">
        <w:t xml:space="preserve">name </w:t>
      </w:r>
      <w:r w:rsidR="00E00D0D">
        <w:t>printed</w:t>
      </w:r>
      <w:r>
        <w:t xml:space="preserve"> at the top</w:t>
      </w:r>
      <w:r w:rsidR="004E6492">
        <w:t xml:space="preserve"> with the week ended</w:t>
      </w:r>
      <w:r w:rsidR="00F866B4">
        <w:t xml:space="preserve"> date</w:t>
      </w:r>
      <w:r w:rsidR="00F42F17">
        <w:t xml:space="preserve"> and the client’s name. Timecards should also contain</w:t>
      </w:r>
      <w:r w:rsidR="00F866B4">
        <w:t xml:space="preserve"> </w:t>
      </w:r>
      <w:r w:rsidR="00F42F17">
        <w:t xml:space="preserve">the </w:t>
      </w:r>
      <w:r>
        <w:t xml:space="preserve">job </w:t>
      </w:r>
      <w:r w:rsidR="00F42F17">
        <w:t>number (if any)</w:t>
      </w:r>
      <w:r>
        <w:t xml:space="preserve">, job </w:t>
      </w:r>
      <w:r w:rsidR="00F42F17">
        <w:t>site</w:t>
      </w:r>
      <w:r w:rsidR="00F866B4">
        <w:t xml:space="preserve">, </w:t>
      </w:r>
      <w:r w:rsidR="00F42F17">
        <w:t>and/</w:t>
      </w:r>
      <w:r w:rsidR="004E6492">
        <w:t xml:space="preserve">or location. </w:t>
      </w:r>
      <w:r w:rsidR="00E25890">
        <w:t xml:space="preserve">Furthermore, the </w:t>
      </w:r>
      <w:r w:rsidR="00F42F17">
        <w:t xml:space="preserve">client’s </w:t>
      </w:r>
      <w:r w:rsidR="00E25890">
        <w:t xml:space="preserve">name and </w:t>
      </w:r>
      <w:r w:rsidR="00F42F17">
        <w:t xml:space="preserve">signature </w:t>
      </w:r>
      <w:r w:rsidR="00E25890">
        <w:t xml:space="preserve">is required to certify that all the hours shown on the timecard are correct and the work was performed in a satisfactory manner. </w:t>
      </w:r>
      <w:r>
        <w:t>Timecards submitted without t</w:t>
      </w:r>
      <w:r w:rsidR="00F42F17">
        <w:t xml:space="preserve">his identifying information </w:t>
      </w:r>
      <w:r w:rsidR="00F42F17">
        <w:rPr>
          <w:i/>
          <w:u w:val="single"/>
        </w:rPr>
        <w:t>will</w:t>
      </w:r>
      <w:r w:rsidR="00F42F17" w:rsidRPr="00F42F17">
        <w:t xml:space="preserve"> </w:t>
      </w:r>
      <w:r w:rsidR="00F42F17">
        <w:t xml:space="preserve">cause </w:t>
      </w:r>
      <w:r w:rsidR="00EB3E9A">
        <w:t xml:space="preserve">delays in </w:t>
      </w:r>
      <w:r w:rsidR="00DD6E61">
        <w:t xml:space="preserve">usual </w:t>
      </w:r>
      <w:r w:rsidR="00EB3E9A">
        <w:t>payroll processing.</w:t>
      </w:r>
    </w:p>
    <w:p w:rsidR="006D667B" w:rsidRPr="006D667B" w:rsidRDefault="00ED0599" w:rsidP="006D667B">
      <w:pPr>
        <w:shd w:val="clear" w:color="auto" w:fill="FFFFFF"/>
        <w:spacing w:before="100" w:beforeAutospacing="1" w:after="100" w:afterAutospacing="1" w:line="288" w:lineRule="atLeast"/>
        <w:rPr>
          <w:rFonts w:eastAsia="Times New Roman" w:cs="Segoe UI"/>
        </w:rPr>
      </w:pPr>
      <w:r>
        <w:t xml:space="preserve">Employees should make their </w:t>
      </w:r>
      <w:r w:rsidRPr="00EB2D05">
        <w:rPr>
          <w:b/>
          <w:u w:val="single"/>
        </w:rPr>
        <w:t>best efforts</w:t>
      </w:r>
      <w:r>
        <w:t xml:space="preserve"> to submit approved timecards by the end of business Friday. All approved t</w:t>
      </w:r>
      <w:r w:rsidR="00982A41" w:rsidRPr="006D667B">
        <w:t>ime</w:t>
      </w:r>
      <w:r w:rsidR="00B543DE" w:rsidRPr="006D667B">
        <w:t>cards</w:t>
      </w:r>
      <w:r w:rsidR="00982A41" w:rsidRPr="006D667B">
        <w:t xml:space="preserve"> </w:t>
      </w:r>
      <w:r w:rsidR="00F42F17">
        <w:t>must be</w:t>
      </w:r>
      <w:r w:rsidR="00B543DE" w:rsidRPr="006D667B">
        <w:t xml:space="preserve"> submitted </w:t>
      </w:r>
      <w:r w:rsidR="00F42F17">
        <w:t>by</w:t>
      </w:r>
      <w:r w:rsidR="003B11C0" w:rsidRPr="006D667B">
        <w:t xml:space="preserve"> Monday</w:t>
      </w:r>
      <w:r w:rsidR="00B543DE" w:rsidRPr="006D667B">
        <w:t xml:space="preserve"> </w:t>
      </w:r>
      <w:r w:rsidR="00EB3E9A">
        <w:t>no later than</w:t>
      </w:r>
      <w:r w:rsidR="00D07D45" w:rsidRPr="006D667B">
        <w:t xml:space="preserve"> 10 a</w:t>
      </w:r>
      <w:r w:rsidR="00982A41" w:rsidRPr="006D667B">
        <w:t>.m</w:t>
      </w:r>
      <w:r>
        <w:t xml:space="preserve">. </w:t>
      </w:r>
      <w:r w:rsidR="00B543DE" w:rsidRPr="006D667B">
        <w:t>Any</w:t>
      </w:r>
      <w:r w:rsidR="00F42F17">
        <w:t xml:space="preserve"> t</w:t>
      </w:r>
      <w:bookmarkStart w:id="0" w:name="_GoBack"/>
      <w:bookmarkEnd w:id="0"/>
      <w:r w:rsidR="00F42F17">
        <w:t>ime</w:t>
      </w:r>
      <w:r w:rsidR="00B543DE" w:rsidRPr="006D667B">
        <w:t xml:space="preserve">cards submitted after 10 a.m. on Monday </w:t>
      </w:r>
      <w:r w:rsidR="00F42F17" w:rsidRPr="00ED0599">
        <w:t>may</w:t>
      </w:r>
      <w:r w:rsidR="00B543DE" w:rsidRPr="00ED0599">
        <w:t xml:space="preserve"> </w:t>
      </w:r>
      <w:r w:rsidR="00B543DE" w:rsidRPr="00ED0599">
        <w:rPr>
          <w:i/>
          <w:u w:val="single"/>
        </w:rPr>
        <w:t>not</w:t>
      </w:r>
      <w:r w:rsidR="00B543DE" w:rsidRPr="006D667B">
        <w:t xml:space="preserve"> be processed via direct deposit</w:t>
      </w:r>
      <w:r w:rsidR="00EB2D05">
        <w:t xml:space="preserve">. </w:t>
      </w:r>
      <w:r w:rsidR="00F42F17">
        <w:rPr>
          <w:rFonts w:eastAsia="Times New Roman" w:cs="Segoe UI"/>
        </w:rPr>
        <w:t xml:space="preserve">If a timecard is received Wednesday or later, it will not be processed until Friday. </w:t>
      </w:r>
      <w:r w:rsidR="003035AF">
        <w:rPr>
          <w:rFonts w:eastAsia="Times New Roman" w:cs="Segoe UI"/>
        </w:rPr>
        <w:t>When a timecard is process</w:t>
      </w:r>
      <w:r>
        <w:rPr>
          <w:rFonts w:eastAsia="Times New Roman" w:cs="Segoe UI"/>
        </w:rPr>
        <w:t>ed</w:t>
      </w:r>
      <w:r w:rsidR="003035AF">
        <w:rPr>
          <w:rFonts w:eastAsia="Times New Roman" w:cs="Segoe UI"/>
        </w:rPr>
        <w:t xml:space="preserve"> on Friday, t</w:t>
      </w:r>
      <w:r w:rsidR="00F42F17">
        <w:rPr>
          <w:rFonts w:eastAsia="Times New Roman" w:cs="Segoe UI"/>
        </w:rPr>
        <w:t>he only pay</w:t>
      </w:r>
      <w:r w:rsidR="003035AF">
        <w:rPr>
          <w:rFonts w:eastAsia="Times New Roman" w:cs="Segoe UI"/>
        </w:rPr>
        <w:t>ment</w:t>
      </w:r>
      <w:r w:rsidR="00F42F17">
        <w:rPr>
          <w:rFonts w:eastAsia="Times New Roman" w:cs="Segoe UI"/>
        </w:rPr>
        <w:t xml:space="preserve"> options </w:t>
      </w:r>
      <w:r>
        <w:rPr>
          <w:rFonts w:eastAsia="Times New Roman" w:cs="Segoe UI"/>
        </w:rPr>
        <w:t>available are</w:t>
      </w:r>
      <w:r w:rsidR="00F42F17">
        <w:rPr>
          <w:rFonts w:eastAsia="Times New Roman" w:cs="Segoe UI"/>
        </w:rPr>
        <w:t xml:space="preserve"> paper check (mail/pick up </w:t>
      </w:r>
      <w:r w:rsidR="00E55031">
        <w:rPr>
          <w:rFonts w:eastAsia="Times New Roman" w:cs="Segoe UI"/>
        </w:rPr>
        <w:t xml:space="preserve">at the </w:t>
      </w:r>
      <w:r w:rsidR="00F42F17">
        <w:rPr>
          <w:rFonts w:eastAsia="Times New Roman" w:cs="Segoe UI"/>
        </w:rPr>
        <w:t>office) or</w:t>
      </w:r>
      <w:r w:rsidR="00E55031">
        <w:rPr>
          <w:rFonts w:eastAsia="Times New Roman" w:cs="Segoe UI"/>
        </w:rPr>
        <w:t xml:space="preserve"> a</w:t>
      </w:r>
      <w:r w:rsidR="00F42F17">
        <w:rPr>
          <w:rFonts w:eastAsia="Times New Roman" w:cs="Segoe UI"/>
        </w:rPr>
        <w:t xml:space="preserve"> Global Cash Card (GCC). </w:t>
      </w:r>
    </w:p>
    <w:p w:rsidR="00982A41" w:rsidRDefault="00B543DE" w:rsidP="001835EC">
      <w:r>
        <w:t>This policy is designed to discourage</w:t>
      </w:r>
      <w:r w:rsidR="00E00D0D">
        <w:t xml:space="preserve"> late time card submissions. T</w:t>
      </w:r>
      <w:r>
        <w:t xml:space="preserve">he following disciplinary actions </w:t>
      </w:r>
      <w:r w:rsidR="00EB3E9A" w:rsidRPr="00EB3E9A">
        <w:t>may occur</w:t>
      </w:r>
      <w:r w:rsidR="00E00D0D">
        <w:t xml:space="preserve"> if the timecard policy is violated. </w:t>
      </w:r>
      <w:r>
        <w:t xml:space="preserve"> </w:t>
      </w:r>
    </w:p>
    <w:p w:rsidR="00982A41" w:rsidRPr="006D667B" w:rsidRDefault="00982A41" w:rsidP="001835EC">
      <w:pPr>
        <w:pStyle w:val="NoSpacing"/>
        <w:numPr>
          <w:ilvl w:val="0"/>
          <w:numId w:val="4"/>
        </w:numPr>
      </w:pPr>
      <w:r w:rsidRPr="006D667B">
        <w:rPr>
          <w:b/>
        </w:rPr>
        <w:t>1</w:t>
      </w:r>
      <w:r w:rsidRPr="006D667B">
        <w:rPr>
          <w:b/>
          <w:vertAlign w:val="superscript"/>
        </w:rPr>
        <w:t>st</w:t>
      </w:r>
      <w:r w:rsidRPr="006D667B">
        <w:rPr>
          <w:b/>
        </w:rPr>
        <w:t xml:space="preserve"> late timecard:</w:t>
      </w:r>
      <w:r w:rsidRPr="006D667B">
        <w:t xml:space="preserve"> verbal warning and a note added to</w:t>
      </w:r>
      <w:r w:rsidR="00E00D0D" w:rsidRPr="006D667B">
        <w:t xml:space="preserve"> employee</w:t>
      </w:r>
      <w:r w:rsidRPr="006D667B">
        <w:t xml:space="preserve"> </w:t>
      </w:r>
      <w:r w:rsidR="00F50BE4">
        <w:t>personnel file</w:t>
      </w:r>
      <w:r w:rsidR="00EB3E9A">
        <w:t>;</w:t>
      </w:r>
    </w:p>
    <w:p w:rsidR="00982A41" w:rsidRPr="006D667B" w:rsidRDefault="00982A41" w:rsidP="001835EC">
      <w:pPr>
        <w:pStyle w:val="NoSpacing"/>
        <w:numPr>
          <w:ilvl w:val="0"/>
          <w:numId w:val="4"/>
        </w:numPr>
      </w:pPr>
      <w:r w:rsidRPr="006D667B">
        <w:rPr>
          <w:b/>
        </w:rPr>
        <w:t>2</w:t>
      </w:r>
      <w:r w:rsidRPr="006D667B">
        <w:rPr>
          <w:b/>
          <w:vertAlign w:val="superscript"/>
        </w:rPr>
        <w:t>nd</w:t>
      </w:r>
      <w:r w:rsidRPr="006D667B">
        <w:rPr>
          <w:b/>
        </w:rPr>
        <w:t xml:space="preserve"> late timecard</w:t>
      </w:r>
      <w:r w:rsidR="00E00D0D" w:rsidRPr="006D667B">
        <w:t xml:space="preserve">: written warning added to </w:t>
      </w:r>
      <w:r w:rsidR="00F50BE4">
        <w:t>employee</w:t>
      </w:r>
      <w:r w:rsidRPr="006D667B">
        <w:t xml:space="preserve"> personnel file and alert to your direct supervisor</w:t>
      </w:r>
      <w:r w:rsidR="00EB3E9A">
        <w:t>; and</w:t>
      </w:r>
    </w:p>
    <w:p w:rsidR="00982A41" w:rsidRDefault="00982A41" w:rsidP="001835EC">
      <w:pPr>
        <w:pStyle w:val="NoSpacing"/>
        <w:numPr>
          <w:ilvl w:val="0"/>
          <w:numId w:val="4"/>
        </w:numPr>
      </w:pPr>
      <w:r w:rsidRPr="006D667B">
        <w:rPr>
          <w:b/>
        </w:rPr>
        <w:t>3</w:t>
      </w:r>
      <w:r w:rsidRPr="006D667B">
        <w:rPr>
          <w:b/>
          <w:vertAlign w:val="superscript"/>
        </w:rPr>
        <w:t>rd</w:t>
      </w:r>
      <w:r w:rsidRPr="006D667B">
        <w:rPr>
          <w:b/>
        </w:rPr>
        <w:t xml:space="preserve"> late timecard</w:t>
      </w:r>
      <w:r w:rsidR="00DD6E61">
        <w:rPr>
          <w:b/>
        </w:rPr>
        <w:t xml:space="preserve"> within 12 months</w:t>
      </w:r>
      <w:r w:rsidRPr="006D667B">
        <w:t>: grounds for</w:t>
      </w:r>
      <w:r w:rsidRPr="006D667B">
        <w:rPr>
          <w:b/>
        </w:rPr>
        <w:t xml:space="preserve"> termination</w:t>
      </w:r>
      <w:r w:rsidRPr="006D667B">
        <w:t xml:space="preserve"> </w:t>
      </w:r>
      <w:r w:rsidR="00ED0599">
        <w:t>from Outsource</w:t>
      </w:r>
      <w:r w:rsidR="00EB3E9A">
        <w:t>.</w:t>
      </w:r>
    </w:p>
    <w:p w:rsidR="001835EC" w:rsidRPr="006D667B" w:rsidRDefault="001835EC" w:rsidP="001835EC">
      <w:pPr>
        <w:pStyle w:val="NoSpacing"/>
      </w:pPr>
    </w:p>
    <w:p w:rsidR="007D1305" w:rsidRPr="00EB2D05" w:rsidRDefault="00982A41" w:rsidP="00982A41">
      <w:r w:rsidRPr="003B11C0">
        <w:rPr>
          <w:rFonts w:cs="Arial"/>
        </w:rPr>
        <w:t>If you have any questions</w:t>
      </w:r>
      <w:r w:rsidR="00B3022B">
        <w:rPr>
          <w:rFonts w:cs="Arial"/>
        </w:rPr>
        <w:t>,</w:t>
      </w:r>
      <w:r w:rsidRPr="003B11C0">
        <w:rPr>
          <w:rFonts w:cs="Arial"/>
        </w:rPr>
        <w:t xml:space="preserve"> please</w:t>
      </w:r>
      <w:r w:rsidR="003B11C0">
        <w:rPr>
          <w:rFonts w:cs="Arial"/>
        </w:rPr>
        <w:t xml:space="preserve"> contact</w:t>
      </w:r>
      <w:r w:rsidRPr="003B11C0">
        <w:rPr>
          <w:rFonts w:cs="Arial"/>
        </w:rPr>
        <w:t xml:space="preserve"> your </w:t>
      </w:r>
      <w:r w:rsidR="003B11C0">
        <w:rPr>
          <w:rFonts w:cs="Arial"/>
        </w:rPr>
        <w:t xml:space="preserve">Recruiter or </w:t>
      </w:r>
      <w:r w:rsidRPr="003B11C0">
        <w:rPr>
          <w:rFonts w:cs="Arial"/>
        </w:rPr>
        <w:t>Field/Staffing</w:t>
      </w:r>
      <w:r w:rsidR="003B11C0">
        <w:rPr>
          <w:rFonts w:cs="Arial"/>
        </w:rPr>
        <w:t xml:space="preserve"> Coordinator.  </w:t>
      </w:r>
    </w:p>
    <w:p w:rsidR="00575F1A" w:rsidRDefault="00575F1A" w:rsidP="003B11C0">
      <w:pPr>
        <w:rPr>
          <w:rFonts w:cs="Arial"/>
          <w:color w:val="000000"/>
          <w:shd w:val="clear" w:color="auto" w:fill="FFFFFF"/>
        </w:rPr>
      </w:pPr>
    </w:p>
    <w:p w:rsidR="003B11C0" w:rsidRDefault="00575F1A" w:rsidP="003B11C0">
      <w:pPr>
        <w:rPr>
          <w:rFonts w:cs="Arial"/>
          <w:color w:val="000000"/>
          <w:shd w:val="clear" w:color="auto" w:fill="FFFFFF"/>
        </w:rPr>
      </w:pPr>
      <w:r w:rsidRPr="00575F1A">
        <w:rPr>
          <w:rFonts w:cs="Arial"/>
          <w:color w:val="000000"/>
          <w:shd w:val="clear" w:color="auto" w:fill="FFFFFF"/>
        </w:rPr>
        <w:t>I</w:t>
      </w:r>
      <w:r w:rsidR="003B11C0">
        <w:rPr>
          <w:rFonts w:cs="Arial"/>
          <w:color w:val="000000"/>
          <w:shd w:val="clear" w:color="auto" w:fill="FFFFFF"/>
        </w:rPr>
        <w:t xml:space="preserve"> </w:t>
      </w:r>
      <w:r>
        <w:rPr>
          <w:rFonts w:cs="Arial"/>
          <w:color w:val="000000"/>
          <w:shd w:val="clear" w:color="auto" w:fill="FFFFFF"/>
        </w:rPr>
        <w:t>acknowledge that I</w:t>
      </w:r>
      <w:r w:rsidR="003B11C0">
        <w:rPr>
          <w:rFonts w:cs="Arial"/>
          <w:color w:val="000000"/>
          <w:shd w:val="clear" w:color="auto" w:fill="FFFFFF"/>
        </w:rPr>
        <w:t xml:space="preserve"> have read and </w:t>
      </w:r>
      <w:r w:rsidR="00DD6E61">
        <w:rPr>
          <w:rFonts w:cs="Arial"/>
          <w:color w:val="000000"/>
          <w:shd w:val="clear" w:color="auto" w:fill="FFFFFF"/>
        </w:rPr>
        <w:t xml:space="preserve">understand the </w:t>
      </w:r>
      <w:r w:rsidR="003B11C0">
        <w:rPr>
          <w:rFonts w:cs="Arial"/>
          <w:color w:val="000000"/>
          <w:shd w:val="clear" w:color="auto" w:fill="FFFFFF"/>
        </w:rPr>
        <w:t>above policy</w:t>
      </w:r>
      <w:r w:rsidR="00DD6E61">
        <w:rPr>
          <w:rFonts w:cs="Arial"/>
          <w:color w:val="000000"/>
          <w:shd w:val="clear" w:color="auto" w:fill="FFFFFF"/>
        </w:rPr>
        <w:t xml:space="preserve"> and to abide by such at all times</w:t>
      </w:r>
      <w:r w:rsidR="003B11C0">
        <w:rPr>
          <w:rFonts w:cs="Arial"/>
          <w:color w:val="000000"/>
          <w:shd w:val="clear" w:color="auto" w:fill="FFFFFF"/>
        </w:rPr>
        <w:t xml:space="preserve">. </w:t>
      </w:r>
    </w:p>
    <w:p w:rsidR="00EB3E9A" w:rsidRPr="00711621" w:rsidRDefault="00EB3E9A" w:rsidP="003B11C0">
      <w:pPr>
        <w:rPr>
          <w:rFonts w:cs="Arial"/>
          <w:color w:val="000000"/>
          <w:shd w:val="clear" w:color="auto" w:fill="FFFFFF"/>
        </w:rPr>
      </w:pPr>
    </w:p>
    <w:p w:rsidR="003B11C0" w:rsidRPr="00711621" w:rsidRDefault="003B11C0" w:rsidP="003B11C0">
      <w:pPr>
        <w:spacing w:before="52"/>
      </w:pPr>
      <w:r>
        <w:rPr>
          <w:sz w:val="24"/>
        </w:rPr>
        <w:t>___________________________________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  <w:r>
        <w:rPr>
          <w:sz w:val="24"/>
        </w:rPr>
        <w:br/>
      </w:r>
      <w:r w:rsidRPr="00711621">
        <w:t>Employee Printed Name</w:t>
      </w:r>
      <w:r w:rsidRPr="00711621">
        <w:tab/>
      </w:r>
      <w:r w:rsidRPr="00711621">
        <w:tab/>
      </w:r>
      <w:r w:rsidRPr="00711621">
        <w:tab/>
      </w:r>
      <w:r w:rsidRPr="00711621">
        <w:tab/>
        <w:t xml:space="preserve">Employee Signature </w:t>
      </w:r>
      <w:r w:rsidRPr="00711621">
        <w:tab/>
      </w:r>
      <w:r w:rsidRPr="00711621">
        <w:tab/>
      </w:r>
      <w:r w:rsidRPr="00711621">
        <w:tab/>
        <w:t>Date</w:t>
      </w:r>
    </w:p>
    <w:p w:rsidR="003B11C0" w:rsidRPr="003B11C0" w:rsidRDefault="003B11C0" w:rsidP="00982A41"/>
    <w:sectPr w:rsidR="003B11C0" w:rsidRPr="003B11C0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E1D" w:rsidRDefault="002A5E1D" w:rsidP="009F1E56">
      <w:pPr>
        <w:spacing w:after="0" w:line="240" w:lineRule="auto"/>
      </w:pPr>
      <w:r>
        <w:separator/>
      </w:r>
    </w:p>
  </w:endnote>
  <w:endnote w:type="continuationSeparator" w:id="0">
    <w:p w:rsidR="002A5E1D" w:rsidRDefault="002A5E1D" w:rsidP="009F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E1D" w:rsidRDefault="002A5E1D" w:rsidP="009F1E56">
      <w:pPr>
        <w:spacing w:after="0" w:line="240" w:lineRule="auto"/>
      </w:pPr>
      <w:r>
        <w:separator/>
      </w:r>
    </w:p>
  </w:footnote>
  <w:footnote w:type="continuationSeparator" w:id="0">
    <w:p w:rsidR="002A5E1D" w:rsidRDefault="002A5E1D" w:rsidP="009F1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E56" w:rsidRDefault="001835EC" w:rsidP="001835EC">
    <w:pPr>
      <w:pStyle w:val="Header"/>
      <w:jc w:val="center"/>
    </w:pPr>
    <w:r>
      <w:rPr>
        <w:noProof/>
      </w:rPr>
      <w:drawing>
        <wp:inline distT="0" distB="0" distL="0" distR="0" wp14:anchorId="20449877" wp14:editId="0299C6DB">
          <wp:extent cx="3200400" cy="817196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tsour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7109" cy="8189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85875"/>
    <w:multiLevelType w:val="hybridMultilevel"/>
    <w:tmpl w:val="7B468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14F0A"/>
    <w:multiLevelType w:val="hybridMultilevel"/>
    <w:tmpl w:val="CE70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387301"/>
    <w:multiLevelType w:val="hybridMultilevel"/>
    <w:tmpl w:val="A2229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3581D"/>
    <w:multiLevelType w:val="hybridMultilevel"/>
    <w:tmpl w:val="1FD48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g Wolflick">
    <w15:presenceInfo w15:providerId="None" w15:userId="Greg Wolflic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305"/>
    <w:rsid w:val="000927D3"/>
    <w:rsid w:val="000B6A76"/>
    <w:rsid w:val="000F79A0"/>
    <w:rsid w:val="0010316E"/>
    <w:rsid w:val="0012304F"/>
    <w:rsid w:val="001266AF"/>
    <w:rsid w:val="001511F0"/>
    <w:rsid w:val="00182A86"/>
    <w:rsid w:val="001835EC"/>
    <w:rsid w:val="00196B32"/>
    <w:rsid w:val="001D4341"/>
    <w:rsid w:val="001D6869"/>
    <w:rsid w:val="001F03A8"/>
    <w:rsid w:val="00225314"/>
    <w:rsid w:val="002449DB"/>
    <w:rsid w:val="00254541"/>
    <w:rsid w:val="00264415"/>
    <w:rsid w:val="00286402"/>
    <w:rsid w:val="00296AD9"/>
    <w:rsid w:val="002A5E1D"/>
    <w:rsid w:val="003035AF"/>
    <w:rsid w:val="00310EC0"/>
    <w:rsid w:val="00362FB1"/>
    <w:rsid w:val="003B11C0"/>
    <w:rsid w:val="003F0A8A"/>
    <w:rsid w:val="00431F20"/>
    <w:rsid w:val="00451CC4"/>
    <w:rsid w:val="004652D4"/>
    <w:rsid w:val="004849E1"/>
    <w:rsid w:val="004C5557"/>
    <w:rsid w:val="004C7494"/>
    <w:rsid w:val="004E6492"/>
    <w:rsid w:val="0050348C"/>
    <w:rsid w:val="0051434D"/>
    <w:rsid w:val="00531D30"/>
    <w:rsid w:val="005460CC"/>
    <w:rsid w:val="00550750"/>
    <w:rsid w:val="00550D4A"/>
    <w:rsid w:val="00575F1A"/>
    <w:rsid w:val="005B77C1"/>
    <w:rsid w:val="005B7D3C"/>
    <w:rsid w:val="0064601F"/>
    <w:rsid w:val="00655E5D"/>
    <w:rsid w:val="006D09E2"/>
    <w:rsid w:val="006D2D2C"/>
    <w:rsid w:val="006D667B"/>
    <w:rsid w:val="006E43C3"/>
    <w:rsid w:val="006F2CFE"/>
    <w:rsid w:val="007130A3"/>
    <w:rsid w:val="00714676"/>
    <w:rsid w:val="00770E00"/>
    <w:rsid w:val="007731FD"/>
    <w:rsid w:val="007D1305"/>
    <w:rsid w:val="00823357"/>
    <w:rsid w:val="00824936"/>
    <w:rsid w:val="008328E7"/>
    <w:rsid w:val="008613B9"/>
    <w:rsid w:val="00887173"/>
    <w:rsid w:val="008C5B3D"/>
    <w:rsid w:val="008D444D"/>
    <w:rsid w:val="008D5568"/>
    <w:rsid w:val="008F6BCE"/>
    <w:rsid w:val="009002C1"/>
    <w:rsid w:val="00910451"/>
    <w:rsid w:val="00941337"/>
    <w:rsid w:val="0095749E"/>
    <w:rsid w:val="00970953"/>
    <w:rsid w:val="00982A41"/>
    <w:rsid w:val="009F1E56"/>
    <w:rsid w:val="00A12D58"/>
    <w:rsid w:val="00A92240"/>
    <w:rsid w:val="00AC6B35"/>
    <w:rsid w:val="00AF00BD"/>
    <w:rsid w:val="00B1540D"/>
    <w:rsid w:val="00B21B1F"/>
    <w:rsid w:val="00B26EC4"/>
    <w:rsid w:val="00B3022B"/>
    <w:rsid w:val="00B50A8A"/>
    <w:rsid w:val="00B543DE"/>
    <w:rsid w:val="00B60BB8"/>
    <w:rsid w:val="00B73B71"/>
    <w:rsid w:val="00B75C95"/>
    <w:rsid w:val="00B855BC"/>
    <w:rsid w:val="00BB7E47"/>
    <w:rsid w:val="00BD02CB"/>
    <w:rsid w:val="00BD7D2D"/>
    <w:rsid w:val="00BF0CB1"/>
    <w:rsid w:val="00C04B9F"/>
    <w:rsid w:val="00C16648"/>
    <w:rsid w:val="00C20A93"/>
    <w:rsid w:val="00C34C8C"/>
    <w:rsid w:val="00C37443"/>
    <w:rsid w:val="00C5634A"/>
    <w:rsid w:val="00C5750C"/>
    <w:rsid w:val="00C626B7"/>
    <w:rsid w:val="00C96B6B"/>
    <w:rsid w:val="00CA491F"/>
    <w:rsid w:val="00D07D45"/>
    <w:rsid w:val="00D710B5"/>
    <w:rsid w:val="00DB14B6"/>
    <w:rsid w:val="00DB679A"/>
    <w:rsid w:val="00DD1309"/>
    <w:rsid w:val="00DD6E61"/>
    <w:rsid w:val="00DE3135"/>
    <w:rsid w:val="00E00D0D"/>
    <w:rsid w:val="00E120E8"/>
    <w:rsid w:val="00E25890"/>
    <w:rsid w:val="00E55031"/>
    <w:rsid w:val="00E76302"/>
    <w:rsid w:val="00E8105D"/>
    <w:rsid w:val="00E85D8F"/>
    <w:rsid w:val="00E92C0A"/>
    <w:rsid w:val="00E96683"/>
    <w:rsid w:val="00EA791C"/>
    <w:rsid w:val="00EB2D05"/>
    <w:rsid w:val="00EB3E9A"/>
    <w:rsid w:val="00EC4DBE"/>
    <w:rsid w:val="00ED0599"/>
    <w:rsid w:val="00ED55DE"/>
    <w:rsid w:val="00EE4338"/>
    <w:rsid w:val="00EF4F92"/>
    <w:rsid w:val="00F13E53"/>
    <w:rsid w:val="00F42F17"/>
    <w:rsid w:val="00F50BE4"/>
    <w:rsid w:val="00F866B4"/>
    <w:rsid w:val="00F97431"/>
    <w:rsid w:val="00FB1209"/>
    <w:rsid w:val="00FE23E4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1305"/>
  </w:style>
  <w:style w:type="character" w:styleId="Hyperlink">
    <w:name w:val="Hyperlink"/>
    <w:basedOn w:val="DefaultParagraphFont"/>
    <w:uiPriority w:val="99"/>
    <w:unhideWhenUsed/>
    <w:rsid w:val="007D13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07D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3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E56"/>
  </w:style>
  <w:style w:type="paragraph" w:styleId="Footer">
    <w:name w:val="footer"/>
    <w:basedOn w:val="Normal"/>
    <w:link w:val="FooterChar"/>
    <w:uiPriority w:val="99"/>
    <w:unhideWhenUsed/>
    <w:rsid w:val="009F1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E56"/>
  </w:style>
  <w:style w:type="paragraph" w:styleId="NoSpacing">
    <w:name w:val="No Spacing"/>
    <w:uiPriority w:val="1"/>
    <w:qFormat/>
    <w:rsid w:val="001835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D1305"/>
  </w:style>
  <w:style w:type="character" w:styleId="Hyperlink">
    <w:name w:val="Hyperlink"/>
    <w:basedOn w:val="DefaultParagraphFont"/>
    <w:uiPriority w:val="99"/>
    <w:unhideWhenUsed/>
    <w:rsid w:val="007D130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82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A4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D07D4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03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35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35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3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35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A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1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E56"/>
  </w:style>
  <w:style w:type="paragraph" w:styleId="Footer">
    <w:name w:val="footer"/>
    <w:basedOn w:val="Normal"/>
    <w:link w:val="FooterChar"/>
    <w:uiPriority w:val="99"/>
    <w:unhideWhenUsed/>
    <w:rsid w:val="009F1E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E56"/>
  </w:style>
  <w:style w:type="paragraph" w:styleId="NoSpacing">
    <w:name w:val="No Spacing"/>
    <w:uiPriority w:val="1"/>
    <w:qFormat/>
    <w:rsid w:val="00183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07E96-F325-4B73-9307-E1ED1C85B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Nobis</dc:creator>
  <cp:lastModifiedBy>Drew Mahoney</cp:lastModifiedBy>
  <cp:revision>2</cp:revision>
  <cp:lastPrinted>2016-07-14T23:39:00Z</cp:lastPrinted>
  <dcterms:created xsi:type="dcterms:W3CDTF">2016-07-16T01:26:00Z</dcterms:created>
  <dcterms:modified xsi:type="dcterms:W3CDTF">2016-07-16T01:26:00Z</dcterms:modified>
</cp:coreProperties>
</file>